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C2" w:rsidRDefault="00EB4EC2">
      <w:pPr>
        <w:spacing w:line="580" w:lineRule="exact"/>
        <w:jc w:val="center"/>
        <w:rPr>
          <w:rFonts w:ascii="仿宋_GB2312" w:eastAsia="仿宋_GB2312" w:hAnsi="仿宋_GB2312" w:cs="仿宋_GB2312"/>
          <w:kern w:val="1"/>
          <w:sz w:val="32"/>
          <w:szCs w:val="32"/>
        </w:rPr>
      </w:pPr>
    </w:p>
    <w:p w:rsidR="00EB4EC2" w:rsidRDefault="00EB4EC2">
      <w:pPr>
        <w:spacing w:line="580" w:lineRule="exact"/>
        <w:jc w:val="center"/>
        <w:rPr>
          <w:rFonts w:ascii="仿宋_GB2312" w:eastAsia="仿宋_GB2312" w:hAnsi="仿宋_GB2312" w:cs="仿宋_GB2312"/>
          <w:kern w:val="1"/>
          <w:sz w:val="32"/>
          <w:szCs w:val="32"/>
        </w:rPr>
      </w:pPr>
    </w:p>
    <w:p w:rsidR="00EB4EC2" w:rsidRDefault="00EB4EC2">
      <w:pPr>
        <w:spacing w:line="580" w:lineRule="exact"/>
        <w:jc w:val="center"/>
        <w:rPr>
          <w:rFonts w:ascii="仿宋_GB2312" w:eastAsia="仿宋_GB2312" w:hAnsi="仿宋_GB2312" w:cs="仿宋_GB2312"/>
          <w:kern w:val="1"/>
          <w:sz w:val="32"/>
          <w:szCs w:val="32"/>
        </w:rPr>
      </w:pPr>
    </w:p>
    <w:p w:rsidR="00EB4EC2" w:rsidRDefault="00EB4EC2">
      <w:pPr>
        <w:spacing w:line="580" w:lineRule="exact"/>
        <w:jc w:val="center"/>
        <w:rPr>
          <w:rFonts w:ascii="仿宋_GB2312" w:eastAsia="仿宋_GB2312" w:hAnsi="仿宋_GB2312" w:cs="仿宋_GB2312"/>
          <w:kern w:val="1"/>
          <w:sz w:val="10"/>
          <w:szCs w:val="10"/>
        </w:rPr>
      </w:pPr>
    </w:p>
    <w:p w:rsidR="00EB4EC2" w:rsidRDefault="00EB4EC2">
      <w:pPr>
        <w:spacing w:line="580" w:lineRule="exact"/>
        <w:rPr>
          <w:rFonts w:ascii="仿宋_GB2312" w:eastAsia="仿宋_GB2312" w:hAnsi="仿宋_GB2312" w:cs="仿宋_GB2312"/>
          <w:kern w:val="1"/>
          <w:sz w:val="10"/>
          <w:szCs w:val="10"/>
        </w:rPr>
      </w:pPr>
    </w:p>
    <w:p w:rsidR="00EB4EC2" w:rsidRDefault="00EB4EC2">
      <w:pPr>
        <w:spacing w:line="580" w:lineRule="exact"/>
        <w:jc w:val="center"/>
        <w:rPr>
          <w:rFonts w:ascii="仿宋_GB2312" w:eastAsia="仿宋_GB2312" w:hAnsi="仿宋_GB2312" w:cs="仿宋_GB2312"/>
          <w:kern w:val="1"/>
          <w:sz w:val="32"/>
          <w:szCs w:val="32"/>
        </w:rPr>
      </w:pPr>
    </w:p>
    <w:p w:rsidR="00EB4EC2" w:rsidRDefault="002772E5">
      <w:pPr>
        <w:widowControl/>
        <w:spacing w:line="580" w:lineRule="exact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淮造价〔</w:t>
      </w:r>
      <w:r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〕</w:t>
      </w:r>
      <w:r>
        <w:rPr>
          <w:rFonts w:ascii="仿宋_GB2312" w:eastAsia="仿宋_GB2312" w:hAnsi="宋体" w:cs="宋体" w:hint="eastAsia"/>
          <w:sz w:val="32"/>
          <w:szCs w:val="32"/>
        </w:rPr>
        <w:t>13</w:t>
      </w:r>
      <w:r>
        <w:rPr>
          <w:rFonts w:ascii="仿宋_GB2312" w:eastAsia="仿宋_GB2312" w:hAnsi="宋体" w:cs="宋体" w:hint="eastAsia"/>
          <w:sz w:val="32"/>
          <w:szCs w:val="32"/>
        </w:rPr>
        <w:t>号</w:t>
      </w:r>
    </w:p>
    <w:p w:rsidR="00EB4EC2" w:rsidRDefault="00EB4EC2">
      <w:pPr>
        <w:spacing w:line="580" w:lineRule="exact"/>
        <w:jc w:val="center"/>
        <w:rPr>
          <w:rFonts w:ascii="仿宋_GB2312" w:eastAsia="仿宋_GB2312" w:hAnsi="仿宋_GB2312" w:cs="仿宋_GB2312"/>
          <w:kern w:val="1"/>
          <w:sz w:val="10"/>
          <w:szCs w:val="10"/>
        </w:rPr>
      </w:pPr>
    </w:p>
    <w:p w:rsidR="00EB4EC2" w:rsidRDefault="00EB4EC2">
      <w:pPr>
        <w:spacing w:line="580" w:lineRule="exact"/>
        <w:jc w:val="center"/>
        <w:rPr>
          <w:rFonts w:ascii="仿宋_GB2312" w:eastAsia="仿宋_GB2312" w:hAnsi="仿宋_GB2312" w:cs="仿宋_GB2312"/>
          <w:kern w:val="1"/>
          <w:sz w:val="10"/>
          <w:szCs w:val="10"/>
        </w:rPr>
      </w:pPr>
    </w:p>
    <w:p w:rsidR="00EB4EC2" w:rsidRDefault="002772E5">
      <w:pPr>
        <w:pStyle w:val="a3"/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修订印发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《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淮安市工程造价行业专家库成员管理办法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》的通知</w:t>
      </w:r>
    </w:p>
    <w:p w:rsidR="00EB4EC2" w:rsidRDefault="00EB4EC2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/>
        </w:rPr>
      </w:pPr>
    </w:p>
    <w:p w:rsidR="00EB4EC2" w:rsidRDefault="00EB4EC2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/>
        </w:rPr>
      </w:pPr>
    </w:p>
    <w:p w:rsidR="00EB4EC2" w:rsidRDefault="002772E5">
      <w:pPr>
        <w:widowControl/>
        <w:shd w:val="clear" w:color="auto" w:fill="FFFFFF"/>
        <w:spacing w:line="52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各有关单位：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为适应我市工程造价管理工作改革与发展的需要，做好工程造价行业专家库成员组织管理工作，经研究，对《淮安市工程造价行业专家库成员管理办法》进行修订，并印发给你们，请遵照执行。</w:t>
      </w:r>
    </w:p>
    <w:p w:rsidR="00EB4EC2" w:rsidRDefault="00EB4EC2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附件：淮安市工程造价行业专家库成员管理办法</w:t>
      </w:r>
    </w:p>
    <w:p w:rsidR="00EB4EC2" w:rsidRDefault="00EB4EC2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</w:p>
    <w:p w:rsidR="00EB4EC2" w:rsidRDefault="00EB4EC2">
      <w:pPr>
        <w:spacing w:line="560" w:lineRule="exact"/>
        <w:rPr>
          <w:rFonts w:ascii="仿宋_GB2312" w:eastAsia="仿宋_GB2312" w:hAnsi="仿宋_GB2312" w:cs="仿宋_GB2312"/>
          <w:color w:val="000000"/>
          <w:kern w:val="1"/>
          <w:sz w:val="32"/>
          <w:szCs w:val="32"/>
          <w:lang w:val="zh-CN"/>
        </w:rPr>
      </w:pPr>
    </w:p>
    <w:p w:rsidR="00EB4EC2" w:rsidRDefault="002772E5">
      <w:pPr>
        <w:jc w:val="right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淮安市工程造价管理处</w:t>
      </w:r>
    </w:p>
    <w:p w:rsidR="00EB4EC2" w:rsidRDefault="002772E5">
      <w:pPr>
        <w:jc w:val="center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  <w:lang w:val="zh-CN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  <w:lang w:val="zh-CN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  <w:lang w:val="zh-CN"/>
        </w:rPr>
        <w:t>日</w:t>
      </w:r>
    </w:p>
    <w:p w:rsidR="00EB4EC2" w:rsidRDefault="00EB4EC2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  <w:lang/>
        </w:rPr>
      </w:pPr>
    </w:p>
    <w:p w:rsidR="00EB4EC2" w:rsidRDefault="002772E5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/>
        </w:rPr>
        <w:lastRenderedPageBreak/>
        <w:t>淮安市工程造价行业专家库成员管理办法</w:t>
      </w:r>
    </w:p>
    <w:p w:rsidR="00EB4EC2" w:rsidRDefault="00EB4EC2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/>
        </w:rPr>
      </w:pPr>
    </w:p>
    <w:p w:rsidR="00EB4EC2" w:rsidRDefault="00EB4EC2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/>
        </w:rPr>
      </w:pP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  <w:lang/>
        </w:rPr>
        <w:t>第一条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  <w:lang/>
        </w:rPr>
        <w:t>为进一步加强我市工程造价监督与管理，适应工程造价改革与发展的需要，充分发挥工程造价行业专家的专业技术优势，维护工程建设参与各方的合法权益，根据《江苏省建设工程造价管理办法》、《建设工程工程量清单计价规范》等法规和规章，制定本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办法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  <w:lang/>
        </w:rPr>
        <w:t>。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第二条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市造价处负责专家库的日常管理，组织专家开展各类专业技术活动。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第三条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专家库成员的主要职责：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cs="宋体" w:hint="eastAsia"/>
          <w:kern w:val="0"/>
          <w:sz w:val="32"/>
          <w:szCs w:val="32"/>
        </w:rPr>
        <w:t>了解、掌握和研究建设工程</w:t>
      </w:r>
      <w:r>
        <w:rPr>
          <w:rFonts w:ascii="仿宋" w:eastAsia="仿宋" w:hAnsi="仿宋" w:hint="eastAsia"/>
          <w:sz w:val="32"/>
          <w:szCs w:val="32"/>
        </w:rPr>
        <w:t>造价领域</w:t>
      </w:r>
      <w:r>
        <w:rPr>
          <w:rFonts w:ascii="仿宋" w:eastAsia="仿宋" w:hAnsi="仿宋" w:cs="宋体" w:hint="eastAsia"/>
          <w:kern w:val="0"/>
          <w:sz w:val="32"/>
          <w:szCs w:val="32"/>
        </w:rPr>
        <w:t>科学技术发展动态，</w:t>
      </w:r>
      <w:r>
        <w:rPr>
          <w:rFonts w:ascii="仿宋" w:eastAsia="仿宋" w:hAnsi="仿宋" w:hint="eastAsia"/>
          <w:sz w:val="32"/>
          <w:szCs w:val="32"/>
        </w:rPr>
        <w:t>及时向</w:t>
      </w:r>
      <w:r>
        <w:rPr>
          <w:rFonts w:ascii="仿宋" w:eastAsia="仿宋" w:hAnsi="仿宋" w:cs="Arial" w:hint="eastAsia"/>
          <w:kern w:val="0"/>
          <w:sz w:val="32"/>
          <w:szCs w:val="32"/>
        </w:rPr>
        <w:t>市造价处</w:t>
      </w:r>
      <w:r>
        <w:rPr>
          <w:rFonts w:ascii="仿宋" w:eastAsia="仿宋" w:hAnsi="仿宋" w:hint="eastAsia"/>
          <w:sz w:val="32"/>
          <w:szCs w:val="32"/>
        </w:rPr>
        <w:t>提供新鲜资讯和工作建议；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（二）参与研究和制定工程造价行业发展规划、技术政策及相关专业课题研讨，加强学术交流，促进行业内的沟通与联系，推动行业进步和发展；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（三）参与有关定额、计价依据修编的研究工作，为</w:t>
      </w:r>
      <w:r>
        <w:rPr>
          <w:rFonts w:ascii="仿宋" w:eastAsia="仿宋" w:hAnsi="仿宋" w:cs="Arial" w:hint="eastAsia"/>
          <w:kern w:val="0"/>
          <w:sz w:val="32"/>
          <w:szCs w:val="32"/>
        </w:rPr>
        <w:t>市造价处</w:t>
      </w:r>
      <w:r>
        <w:rPr>
          <w:rFonts w:ascii="仿宋" w:eastAsia="仿宋" w:hAnsi="仿宋" w:hint="eastAsia"/>
          <w:sz w:val="32"/>
          <w:szCs w:val="32"/>
        </w:rPr>
        <w:t>提供编制定额的基础资料；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（四）参与工程项目的计价控制，重点为本市国有投资项目计价控制提供技术支持；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（五）参与材料价格信息发布及质量的评审工作；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（六）参与</w:t>
      </w:r>
      <w:r>
        <w:rPr>
          <w:rFonts w:ascii="仿宋" w:eastAsia="仿宋" w:hAnsi="仿宋" w:cs="Arial" w:hint="eastAsia"/>
          <w:kern w:val="0"/>
          <w:sz w:val="32"/>
          <w:szCs w:val="32"/>
        </w:rPr>
        <w:t>市造价处</w:t>
      </w:r>
      <w:r>
        <w:rPr>
          <w:rFonts w:ascii="仿宋" w:eastAsia="仿宋" w:hAnsi="仿宋" w:cs="Arial" w:hint="eastAsia"/>
          <w:kern w:val="0"/>
          <w:sz w:val="32"/>
          <w:szCs w:val="32"/>
        </w:rPr>
        <w:t>组织的建设</w:t>
      </w:r>
      <w:r>
        <w:rPr>
          <w:rFonts w:ascii="仿宋" w:eastAsia="仿宋" w:hAnsi="仿宋" w:hint="eastAsia"/>
          <w:sz w:val="32"/>
          <w:szCs w:val="32"/>
        </w:rPr>
        <w:t>工程计价解释与争议调解工作；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（七）参与工程造价行业内有关成果质量、信用评价的论证工作；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（八）参与工程造价优秀论文、工程造价案例的推荐和</w:t>
      </w:r>
      <w:r>
        <w:rPr>
          <w:rFonts w:ascii="仿宋" w:eastAsia="仿宋" w:hAnsi="仿宋" w:hint="eastAsia"/>
          <w:sz w:val="32"/>
          <w:szCs w:val="32"/>
        </w:rPr>
        <w:lastRenderedPageBreak/>
        <w:t>评选工作；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九）参与对工程造价专职专业人员的培训工作。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第四条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专家库下设土建、安装、装饰、市政、园林绿化、仿古建筑六个专业组。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入选专家库的专家应当具备下列条件：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（一）具有良好的职业道德，诚实守信，作风正派，理论水平高；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（二）身体健康，年龄在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周岁以下，从事工程造价等相关专业工作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年以上；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（三）具有工程或工程经济类</w:t>
      </w:r>
      <w:r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 w:hint="eastAsia"/>
          <w:sz w:val="32"/>
          <w:szCs w:val="32"/>
        </w:rPr>
        <w:t>级专业技术职称，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持有注册造价工程师执业资格；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参加计价解释与争议调解的人员还需具备下列条件：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（四）独立承担过不少于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项中型以上（工程造价</w:t>
      </w:r>
      <w:r>
        <w:rPr>
          <w:rFonts w:ascii="仿宋" w:eastAsia="仿宋" w:hAnsi="仿宋" w:hint="eastAsia"/>
          <w:sz w:val="32"/>
          <w:szCs w:val="32"/>
        </w:rPr>
        <w:t>5000</w:t>
      </w:r>
      <w:r>
        <w:rPr>
          <w:rFonts w:ascii="仿宋" w:eastAsia="仿宋" w:hAnsi="仿宋" w:hint="eastAsia"/>
          <w:sz w:val="32"/>
          <w:szCs w:val="32"/>
        </w:rPr>
        <w:t>万元人民币以上的建设项目）规模的工程造价咨询项目或在本专业范围具备领先的技术水平，具备坚实的专业基础知识，有较丰富的工程实践经验。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建设工程造价专家库成员入库程序如下：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（一）申请人如实填写《淮安市工程造价行业专家申请表》（见附件）；</w:t>
      </w:r>
    </w:p>
    <w:p w:rsidR="00EB4EC2" w:rsidRDefault="002772E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申请人向市造价处提交申报材料，包括申请表、学历证书、注册造价师执业资格证、专业技术职称证书、本人身份证等有效证件的原件及复印件，以及本人从事工程造价管理工作的业绩材料及获得的奖励证书；</w:t>
      </w:r>
    </w:p>
    <w:p w:rsidR="00EB4EC2" w:rsidRDefault="002772E5">
      <w:pPr>
        <w:spacing w:line="520" w:lineRule="exact"/>
        <w:ind w:firstLineChars="200" w:firstLine="640"/>
        <w:rPr>
          <w:rFonts w:ascii="Times New Roman" w:hAnsi="Times New Roman"/>
          <w:color w:val="000000"/>
          <w:szCs w:val="21"/>
        </w:rPr>
      </w:pPr>
      <w:r>
        <w:rPr>
          <w:rFonts w:ascii="仿宋" w:eastAsia="仿宋" w:hAnsi="仿宋" w:hint="eastAsia"/>
          <w:sz w:val="32"/>
          <w:szCs w:val="32"/>
        </w:rPr>
        <w:t>（三）市造价处初审后在市工程造价信息网上进行公示</w:t>
      </w:r>
      <w:r>
        <w:rPr>
          <w:rFonts w:ascii="仿宋" w:eastAsia="仿宋" w:hAnsi="仿宋" w:hint="eastAsia"/>
          <w:sz w:val="32"/>
          <w:szCs w:val="32"/>
        </w:rPr>
        <w:t>，征求意见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，公示期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5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个工作日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lastRenderedPageBreak/>
        <w:t>（四）市造价处根据公示结果，最终确定专家库成员名单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（五）专家库成员名单一经确定即向社会公开，接受社会监督。凡有违规、违纪和违法等行为者，一经查实即给予除名。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第七条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  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专家库成员享有以下权利：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（一）向市造价处提出工作意见或建议；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（二）参加工程造价计价活动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,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可根据工作要求，独立发表个人意见，不受任何单位或个人干预；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仿宋_GB2312" w:eastAsia="仿宋_GB2312" w:hAnsi="Times New Roman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（三）优先参加造价管理机构组织的各项计价活动及专业培训；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（四）可领取适当劳务报酬；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（五）自愿退出专家库。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第八条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  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专家库成员应承担的义务：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（一）遵守国家、省、市有关法律、法规、规章及本办法；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（二）积极参加行业管理部门组织的各项计价活动，完成安排的工作；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（三）遵守职业道德，认真履行职责，对所出具的造价技术工作结果负责；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（四）及时提供本人相关信息变化情况（工作单位、联系方式、职称、学历、重大科技成果等）。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第九条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  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专家库成员实行聘任制，每届聘期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2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年。任期届满后，市造价处根据工作需要及年度评价情况进行续聘或更换。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lastRenderedPageBreak/>
        <w:t>第十条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  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参与造价争议调解及咨询服务活动的，对涉及本人或者与本人亲属有利害关系时，应当主动申请回避。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第十一条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工程造价管理机构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定期或不定期对专家的计价活动进行检查考核，同时接受社会监督和投诉。有下列情形之一的，市造价处将取消其造价行业专家库成员资格，并通知其本人和所在单位：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（一）本人自愿提出书面辞聘申请的；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（二）不履行专家库成员义务的；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仿宋_GB2312" w:eastAsia="仿宋_GB2312" w:hAnsi="Times New Roman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（三）无正当理由连续三次不参加造价管理机构组织的工程计价活动的；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（四）不能客观公正履行职责，受到投诉并查实的；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（五）工作中存在严重失误，影响专家库声誉的；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（六）超越有关政策规定收受报酬和其他礼品的；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（七）个人有不良行为记录的。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第十二条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  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专家库成员参与组织活动或会议所形成的研讨、评审和论证意见等，一般应以会议纪要形式，并由参会成员签名确认。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第十三条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  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专家库成员在参与决策咨询和评审等活动中应遵守客观公正、实事求是的原则，严格组织纪律，保守相关秘密。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第十四条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  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未经市造价处许可，不得以专家库成员的名义组织、参与任何活动。否则，后果自负并给予除名。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第十五条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  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本办法由淮安市造价处负责解释。</w:t>
      </w:r>
    </w:p>
    <w:p w:rsidR="00EB4EC2" w:rsidRDefault="002772E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第十六条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本办法自公布之日起生效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,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原《淮安市工程造价行业专家库成员管理办法》与本办法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  <w:lang/>
        </w:rPr>
        <w:t>冲突的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  <w:lang/>
        </w:rPr>
        <w:t>,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  <w:lang/>
        </w:rPr>
        <w:t>以本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办法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  <w:lang/>
        </w:rPr>
        <w:t>为准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。</w:t>
      </w:r>
    </w:p>
    <w:p w:rsidR="00EB4EC2" w:rsidRDefault="00EB4EC2">
      <w:pPr>
        <w:widowControl/>
        <w:snapToGrid w:val="0"/>
        <w:spacing w:line="280" w:lineRule="atLeast"/>
        <w:jc w:val="left"/>
        <w:rPr>
          <w:rFonts w:ascii="宋体" w:hAnsi="宋体" w:cs="宋体"/>
          <w:kern w:val="0"/>
          <w:sz w:val="24"/>
          <w:lang/>
        </w:rPr>
      </w:pPr>
    </w:p>
    <w:sectPr w:rsidR="00EB4EC2" w:rsidSect="00EB4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2E5" w:rsidRDefault="002772E5" w:rsidP="00572A97">
      <w:r>
        <w:separator/>
      </w:r>
    </w:p>
  </w:endnote>
  <w:endnote w:type="continuationSeparator" w:id="1">
    <w:p w:rsidR="002772E5" w:rsidRDefault="002772E5" w:rsidP="00572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2E5" w:rsidRDefault="002772E5" w:rsidP="00572A97">
      <w:r>
        <w:separator/>
      </w:r>
    </w:p>
  </w:footnote>
  <w:footnote w:type="continuationSeparator" w:id="1">
    <w:p w:rsidR="002772E5" w:rsidRDefault="002772E5" w:rsidP="00572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83F06EC"/>
    <w:rsid w:val="002772E5"/>
    <w:rsid w:val="00572A97"/>
    <w:rsid w:val="00EB4EC2"/>
    <w:rsid w:val="089811E0"/>
    <w:rsid w:val="11D376BC"/>
    <w:rsid w:val="12B77E71"/>
    <w:rsid w:val="12D37251"/>
    <w:rsid w:val="25412C2F"/>
    <w:rsid w:val="25542505"/>
    <w:rsid w:val="283F06EC"/>
    <w:rsid w:val="29110B9F"/>
    <w:rsid w:val="2A9C5E44"/>
    <w:rsid w:val="2D193D32"/>
    <w:rsid w:val="47631204"/>
    <w:rsid w:val="6CB35482"/>
    <w:rsid w:val="70F90B2C"/>
    <w:rsid w:val="79A42859"/>
    <w:rsid w:val="7A886AA2"/>
    <w:rsid w:val="7EC40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EC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EB4EC2"/>
    <w:rPr>
      <w:rFonts w:ascii="宋体" w:hAnsi="宋体" w:cs="Courier New"/>
      <w:kern w:val="1"/>
      <w:szCs w:val="21"/>
    </w:rPr>
  </w:style>
  <w:style w:type="paragraph" w:styleId="a4">
    <w:name w:val="header"/>
    <w:basedOn w:val="a"/>
    <w:link w:val="Char"/>
    <w:rsid w:val="00572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2A9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72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72A9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n1403093538</dc:creator>
  <cp:lastModifiedBy>dell</cp:lastModifiedBy>
  <cp:revision>2</cp:revision>
  <cp:lastPrinted>2019-03-21T03:11:00Z</cp:lastPrinted>
  <dcterms:created xsi:type="dcterms:W3CDTF">2019-07-23T08:05:00Z</dcterms:created>
  <dcterms:modified xsi:type="dcterms:W3CDTF">2019-07-23T08:05:00Z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