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1B05D">
      <w:pPr>
        <w:widowControl/>
        <w:spacing w:before="100" w:beforeAutospacing="1" w:after="100" w:afterAutospacing="1" w:line="276" w:lineRule="atLeast"/>
        <w:jc w:val="center"/>
        <w:rPr>
          <w:rFonts w:ascii="方正小标宋简体" w:hAnsi="方正小标宋简体" w:eastAsia="方正小标宋简体" w:cs="方正小标宋简体"/>
          <w:color w:val="000000"/>
          <w:w w:val="9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w w:val="90"/>
          <w:kern w:val="0"/>
          <w:sz w:val="44"/>
          <w:szCs w:val="44"/>
        </w:rPr>
        <w:t>淮安市建设工程材料信息价发布和使用说明</w:t>
      </w:r>
    </w:p>
    <w:p w14:paraId="437188BC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为合理确定和有效控制工程造价，更好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地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为工程建设各方主体提供信息服务，根据《建筑工程施工发包与承包计价管理办法》（住建部16号令）、《建设工程工程量清单计价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标准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》（GB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/T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50500-20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）、《江苏省建设工程造价管理办法》（省政府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163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号令）和苏建价站【2020】1号《关于进一步规范建设工程材料价格发布工作的通知》等有关规定，现将我市建设工程材料信息价发布和使用作如下说明：</w:t>
      </w:r>
    </w:p>
    <w:p w14:paraId="1503A501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一、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自2026年2月起，淮安市发布的建设工程材料信息价统一为不含税价格，税率适用标准以国家税务部门发布的最新规定为准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。</w:t>
      </w:r>
    </w:p>
    <w:p w14:paraId="565181C6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二、建设工程材料信息价是指经多点采集、调查、分析、测算后定期发布的建设工程各类建筑材料的当期市场综合价格，除特别标注外，包括材料自采购地运至施工现场或工地仓库所发生的全部费用，由材料原价、运杂费、运输损耗费和采购及保管费组成。</w:t>
      </w:r>
    </w:p>
    <w:p w14:paraId="5220CF4B">
      <w:pPr>
        <w:widowControl/>
        <w:spacing w:line="56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三、建材信息价的使用</w:t>
      </w:r>
    </w:p>
    <w:p w14:paraId="29056D7E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“建材信息价”（原指导价）不属于政府定价，仅作为编制建设工程概算及结算的计价参考。建设工程计价时，应综合考虑项目特点、档次需求等因素，结合市场实际合理确定材料价格。是否使用以及如何使用“建材信息价”，由发承包双方在施工合同中自行约定。因使用“建材信息价”不当造成的经济纠纷，由使用方自行解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YjBmNTQxM2EwMTE0ZTIzZDI3MTYxNjEzYWU3M2IifQ=="/>
  </w:docVars>
  <w:rsids>
    <w:rsidRoot w:val="006C2B24"/>
    <w:rsid w:val="00043059"/>
    <w:rsid w:val="00080CD9"/>
    <w:rsid w:val="000A65ED"/>
    <w:rsid w:val="00141412"/>
    <w:rsid w:val="00182833"/>
    <w:rsid w:val="0019206F"/>
    <w:rsid w:val="00206C36"/>
    <w:rsid w:val="00220DF3"/>
    <w:rsid w:val="00221A5F"/>
    <w:rsid w:val="00234BD4"/>
    <w:rsid w:val="00247A7B"/>
    <w:rsid w:val="00260B1D"/>
    <w:rsid w:val="0026116D"/>
    <w:rsid w:val="002E26C4"/>
    <w:rsid w:val="00302C17"/>
    <w:rsid w:val="00331A80"/>
    <w:rsid w:val="00371527"/>
    <w:rsid w:val="00397BAF"/>
    <w:rsid w:val="004300AD"/>
    <w:rsid w:val="004A01A4"/>
    <w:rsid w:val="004B4246"/>
    <w:rsid w:val="004C038B"/>
    <w:rsid w:val="0055523D"/>
    <w:rsid w:val="00647794"/>
    <w:rsid w:val="006A0E42"/>
    <w:rsid w:val="006A7143"/>
    <w:rsid w:val="006C2B24"/>
    <w:rsid w:val="007248FE"/>
    <w:rsid w:val="007266E0"/>
    <w:rsid w:val="00742DD0"/>
    <w:rsid w:val="00764BFD"/>
    <w:rsid w:val="00794577"/>
    <w:rsid w:val="008103D4"/>
    <w:rsid w:val="008A136B"/>
    <w:rsid w:val="009D3C6D"/>
    <w:rsid w:val="009F2572"/>
    <w:rsid w:val="009F606E"/>
    <w:rsid w:val="00A13D02"/>
    <w:rsid w:val="00A412C3"/>
    <w:rsid w:val="00AA1B75"/>
    <w:rsid w:val="00B04847"/>
    <w:rsid w:val="00B838C0"/>
    <w:rsid w:val="00BA5B1A"/>
    <w:rsid w:val="00BF2D87"/>
    <w:rsid w:val="00C24B90"/>
    <w:rsid w:val="00CC62BC"/>
    <w:rsid w:val="00CD7CB4"/>
    <w:rsid w:val="00CF1777"/>
    <w:rsid w:val="00D3785C"/>
    <w:rsid w:val="00D40883"/>
    <w:rsid w:val="00D901FE"/>
    <w:rsid w:val="00E050D4"/>
    <w:rsid w:val="00E73A1F"/>
    <w:rsid w:val="00E77769"/>
    <w:rsid w:val="00E973DB"/>
    <w:rsid w:val="00EA28B0"/>
    <w:rsid w:val="00EC1319"/>
    <w:rsid w:val="00F2463C"/>
    <w:rsid w:val="00F66479"/>
    <w:rsid w:val="00FA30F0"/>
    <w:rsid w:val="00FC7A83"/>
    <w:rsid w:val="00FD4967"/>
    <w:rsid w:val="00FE5662"/>
    <w:rsid w:val="010D59A5"/>
    <w:rsid w:val="04205986"/>
    <w:rsid w:val="052675EA"/>
    <w:rsid w:val="06361574"/>
    <w:rsid w:val="0684372C"/>
    <w:rsid w:val="11F818F8"/>
    <w:rsid w:val="12E25709"/>
    <w:rsid w:val="160813CF"/>
    <w:rsid w:val="169465B1"/>
    <w:rsid w:val="193E0620"/>
    <w:rsid w:val="1A8908C0"/>
    <w:rsid w:val="1B1F44E5"/>
    <w:rsid w:val="1C1500A3"/>
    <w:rsid w:val="1F9009B0"/>
    <w:rsid w:val="22AB273A"/>
    <w:rsid w:val="269C2E59"/>
    <w:rsid w:val="27D14C58"/>
    <w:rsid w:val="283C79E3"/>
    <w:rsid w:val="28FB554D"/>
    <w:rsid w:val="29F772A3"/>
    <w:rsid w:val="2AC00C06"/>
    <w:rsid w:val="2C18467A"/>
    <w:rsid w:val="2D740E0C"/>
    <w:rsid w:val="2DB05544"/>
    <w:rsid w:val="2F4C5F44"/>
    <w:rsid w:val="31F71CC4"/>
    <w:rsid w:val="325B2AB4"/>
    <w:rsid w:val="34082910"/>
    <w:rsid w:val="36DA30D7"/>
    <w:rsid w:val="385F1646"/>
    <w:rsid w:val="3C3740A3"/>
    <w:rsid w:val="410B4A38"/>
    <w:rsid w:val="434167E4"/>
    <w:rsid w:val="474960D4"/>
    <w:rsid w:val="4B2E0EC1"/>
    <w:rsid w:val="4ECB7B21"/>
    <w:rsid w:val="4F511CD2"/>
    <w:rsid w:val="52F074BA"/>
    <w:rsid w:val="5486613E"/>
    <w:rsid w:val="570D0B23"/>
    <w:rsid w:val="5A22051E"/>
    <w:rsid w:val="5A4046D2"/>
    <w:rsid w:val="5BB336CF"/>
    <w:rsid w:val="5F147455"/>
    <w:rsid w:val="663B4F73"/>
    <w:rsid w:val="670C17B7"/>
    <w:rsid w:val="6F342AAE"/>
    <w:rsid w:val="70FF20EC"/>
    <w:rsid w:val="734E3DB5"/>
    <w:rsid w:val="759C66C1"/>
    <w:rsid w:val="794C73D1"/>
    <w:rsid w:val="7C952092"/>
    <w:rsid w:val="7D76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SkyUN.Org</Company>
  <Pages>1</Pages>
  <Words>514</Words>
  <Characters>536</Characters>
  <Lines>3</Lines>
  <Paragraphs>1</Paragraphs>
  <TotalTime>28</TotalTime>
  <ScaleCrop>false</ScaleCrop>
  <LinksUpToDate>false</LinksUpToDate>
  <CharactersWithSpaces>536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2022-03-04T02:54:00Z</dcterms:created>
  <dc:creator>SkyUN.Org</dc:creator>
  <cp:lastModifiedBy>xhj</cp:lastModifiedBy>
  <cp:lastPrinted>2026-09-29T03:40:00Z</cp:lastPrinted>
  <dcterms:modified xsi:type="dcterms:W3CDTF">2026-11-02T02:21:13Z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F3E7DA02E53540A1A82698CC23E546E5_13</vt:lpwstr>
  </property>
  <property fmtid="{D5CDD505-2E9C-101B-9397-08002B2CF9AE}" pid="4" name="KSOTemplateDocerSaveRecord">
    <vt:lpwstr>eyJoZGlkIjoiOGU3OTNmODYyMjE3MjA2OTY2NGE3Mjg1NmE4NjZjMGEiLCJ1c2VySWQiOiIyNDE5OTE1MzYifQ==</vt:lpwstr>
  </property>
</Properties>
</file>